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1E51" w14:textId="77777777" w:rsidR="008A1E5F" w:rsidRDefault="00057F7A">
      <w:pPr>
        <w:pStyle w:val="BodyText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2A8F1E6E" wp14:editId="2A8F1E6F">
            <wp:extent cx="3306110" cy="4972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110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1E52" w14:textId="77777777" w:rsidR="008A1E5F" w:rsidRDefault="008A1E5F">
      <w:pPr>
        <w:pStyle w:val="BodyText"/>
        <w:spacing w:before="4"/>
        <w:rPr>
          <w:sz w:val="17"/>
        </w:rPr>
      </w:pPr>
    </w:p>
    <w:p w14:paraId="2A8F1E53" w14:textId="47896398" w:rsidR="008A1E5F" w:rsidRDefault="00057F7A">
      <w:pPr>
        <w:pStyle w:val="Title"/>
      </w:pPr>
      <w:r>
        <w:t>Civil</w:t>
      </w:r>
      <w:r>
        <w:rPr>
          <w:spacing w:val="-13"/>
        </w:rPr>
        <w:t xml:space="preserve"> </w:t>
      </w:r>
      <w:r>
        <w:t>Rights/EEO</w:t>
      </w:r>
      <w:r>
        <w:rPr>
          <w:spacing w:val="-13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 xml:space="preserve">Instructions Due Date: April </w:t>
      </w:r>
      <w:r w:rsidR="00102C31">
        <w:t>3</w:t>
      </w:r>
      <w:r>
        <w:t>, 202</w:t>
      </w:r>
      <w:r w:rsidR="00102C31">
        <w:t>3</w:t>
      </w:r>
    </w:p>
    <w:p w14:paraId="2A8F1E54" w14:textId="77777777" w:rsidR="008A1E5F" w:rsidRDefault="008A1E5F">
      <w:pPr>
        <w:pStyle w:val="BodyText"/>
        <w:spacing w:before="11"/>
        <w:rPr>
          <w:b/>
          <w:sz w:val="23"/>
        </w:rPr>
      </w:pPr>
    </w:p>
    <w:p w14:paraId="2A8F1E55" w14:textId="77777777" w:rsidR="008A1E5F" w:rsidRDefault="00057F7A">
      <w:pPr>
        <w:pStyle w:val="BodyText"/>
        <w:ind w:left="119" w:right="220"/>
      </w:pPr>
      <w:r>
        <w:t>Reports of Accomplishment are done and now it is time to look back to see if we were able to successfully accomplish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Rights/EEO</w:t>
      </w:r>
      <w:r>
        <w:rPr>
          <w:spacing w:val="-3"/>
        </w:rPr>
        <w:t xml:space="preserve"> </w:t>
      </w:r>
      <w:r>
        <w:t>responsibilities.</w:t>
      </w:r>
      <w:r>
        <w:rPr>
          <w:spacing w:val="40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February,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strongly</w:t>
      </w:r>
      <w:r>
        <w:rPr>
          <w:spacing w:val="-4"/>
        </w:rPr>
        <w:t xml:space="preserve"> </w:t>
      </w:r>
      <w:r>
        <w:t>encourage county faculty to devote a portion of your regular faculty and staff meetings to a review of the following information and the completion of the required reports.</w:t>
      </w:r>
      <w:r>
        <w:rPr>
          <w:spacing w:val="40"/>
        </w:rPr>
        <w:t xml:space="preserve"> </w:t>
      </w:r>
      <w:r>
        <w:t>By including this in your staff meetings, you will accomplish several things - sharing the responsibility, discussing appropriate actions to take relative to Civil Rights /EEO, and completing your tasks necessary for the Civil Rights/EEO reports.</w:t>
      </w:r>
    </w:p>
    <w:p w14:paraId="2A8F1E56" w14:textId="77777777" w:rsidR="008A1E5F" w:rsidRDefault="008A1E5F">
      <w:pPr>
        <w:pStyle w:val="BodyText"/>
      </w:pPr>
    </w:p>
    <w:p w14:paraId="2A8F1E57" w14:textId="5395A8A0" w:rsidR="008A1E5F" w:rsidRDefault="00057F7A">
      <w:pPr>
        <w:pStyle w:val="BodyText"/>
        <w:ind w:left="120" w:right="220"/>
      </w:pPr>
      <w:r>
        <w:t>At the end of each program year, the Florida Cooperative Extension Service is required to submit a report concerning Extension faculty compliance with the standards contained in the Florida Extension Service Civil Rights/EEO</w:t>
      </w:r>
      <w:r>
        <w:rPr>
          <w:spacing w:val="-3"/>
        </w:rPr>
        <w:t xml:space="preserve"> </w:t>
      </w:r>
      <w:r>
        <w:t>Plan.</w:t>
      </w:r>
      <w:r>
        <w:rPr>
          <w:spacing w:val="40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8B6373">
        <w:t>updated list of tasks</w:t>
      </w:r>
      <w:r>
        <w:rPr>
          <w:spacing w:val="-3"/>
        </w:rPr>
        <w:t xml:space="preserve"> </w:t>
      </w:r>
      <w:r>
        <w:t>(replacing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former</w:t>
      </w:r>
      <w:r>
        <w:rPr>
          <w:spacing w:val="-3"/>
        </w:rPr>
        <w:t xml:space="preserve"> </w:t>
      </w:r>
      <w:r>
        <w:t>Affirmative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Summary Worksheet) being used to record your compliance with Civil Rights</w:t>
      </w:r>
      <w:r w:rsidR="00CD7800">
        <w:t xml:space="preserve">: </w:t>
      </w:r>
      <w:hyperlink r:id="rId5" w:history="1">
        <w:r w:rsidR="008B6373" w:rsidRPr="00481E8D">
          <w:rPr>
            <w:rStyle w:val="Hyperlink"/>
          </w:rPr>
          <w:t>https://uflorida.sharepoint.com/teams/IFAS-Extension-Admin-Resources/SitePages/Civil-Rights.aspx</w:t>
        </w:r>
      </w:hyperlink>
      <w:r w:rsidR="00FE349F">
        <w:t xml:space="preserve"> or </w:t>
      </w:r>
      <w:hyperlink r:id="rId6" w:history="1">
        <w:r w:rsidR="00FE349F" w:rsidRPr="00481E8D">
          <w:rPr>
            <w:rStyle w:val="Hyperlink"/>
          </w:rPr>
          <w:t>https://extadmin.ifas.ufl.edu/resources/Civil-Rights/</w:t>
        </w:r>
      </w:hyperlink>
      <w:r w:rsidR="00FE349F">
        <w:t xml:space="preserve">. </w:t>
      </w:r>
    </w:p>
    <w:p w14:paraId="2A8F1E58" w14:textId="77777777" w:rsidR="008A1E5F" w:rsidRDefault="008A1E5F">
      <w:pPr>
        <w:pStyle w:val="BodyText"/>
      </w:pPr>
    </w:p>
    <w:p w14:paraId="2A8F1E59" w14:textId="4B522C94" w:rsidR="008A1E5F" w:rsidRDefault="00057F7A">
      <w:pPr>
        <w:ind w:left="120" w:right="118"/>
        <w:rPr>
          <w:sz w:val="24"/>
        </w:rPr>
      </w:pPr>
      <w:r>
        <w:rPr>
          <w:sz w:val="24"/>
        </w:rPr>
        <w:t xml:space="preserve">In preparing this report, please keep in mind, </w:t>
      </w:r>
      <w:r>
        <w:rPr>
          <w:b/>
          <w:sz w:val="24"/>
        </w:rPr>
        <w:t>the information should reflect achievements toward securing minority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7107B0"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(January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7107B0">
        <w:rPr>
          <w:b/>
          <w:sz w:val="24"/>
        </w:rPr>
        <w:t>2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7107B0">
        <w:rPr>
          <w:b/>
          <w:sz w:val="24"/>
        </w:rPr>
        <w:t>2</w:t>
      </w:r>
      <w:r>
        <w:rPr>
          <w:b/>
          <w:sz w:val="24"/>
        </w:rPr>
        <w:t>).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Hopefully, 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complete.</w:t>
      </w:r>
      <w:r>
        <w:rPr>
          <w:spacing w:val="40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situation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specific information, please contact your District Extension Director if you have problems.</w:t>
      </w:r>
    </w:p>
    <w:p w14:paraId="2A8F1E5A" w14:textId="77777777" w:rsidR="008A1E5F" w:rsidRDefault="008A1E5F">
      <w:pPr>
        <w:pStyle w:val="BodyText"/>
      </w:pPr>
    </w:p>
    <w:p w14:paraId="2A8F1E5B" w14:textId="60CA1641" w:rsidR="008A1E5F" w:rsidRDefault="00057F7A">
      <w:pPr>
        <w:ind w:left="120" w:right="220"/>
        <w:rPr>
          <w:sz w:val="24"/>
        </w:rPr>
      </w:pPr>
      <w:r>
        <w:rPr>
          <w:sz w:val="24"/>
        </w:rPr>
        <w:t xml:space="preserve">Please add in the column </w:t>
      </w:r>
      <w:r>
        <w:rPr>
          <w:sz w:val="24"/>
          <w:u w:val="single"/>
        </w:rPr>
        <w:t>Yearly Compliance Check</w:t>
      </w:r>
      <w:r>
        <w:rPr>
          <w:sz w:val="24"/>
        </w:rPr>
        <w:t xml:space="preserve"> either completed, in progress, or not available to each of the</w:t>
      </w:r>
      <w:r>
        <w:rPr>
          <w:spacing w:val="-2"/>
          <w:sz w:val="24"/>
        </w:rPr>
        <w:t xml:space="preserve"> </w:t>
      </w:r>
      <w:r>
        <w:rPr>
          <w:sz w:val="24"/>
        </w:rPr>
        <w:t>folder</w:t>
      </w:r>
      <w:r>
        <w:rPr>
          <w:spacing w:val="-2"/>
          <w:sz w:val="24"/>
        </w:rPr>
        <w:t xml:space="preserve"> </w:t>
      </w:r>
      <w:r>
        <w:rPr>
          <w:sz w:val="24"/>
        </w:rPr>
        <w:t>categories.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Extension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Director’s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an attached file </w:t>
      </w:r>
      <w:r>
        <w:rPr>
          <w:sz w:val="24"/>
        </w:rPr>
        <w:t xml:space="preserve">in one email to your DED. The report should be in no later than </w:t>
      </w:r>
      <w:r>
        <w:rPr>
          <w:b/>
          <w:sz w:val="24"/>
        </w:rPr>
        <w:t xml:space="preserve">April </w:t>
      </w:r>
      <w:r w:rsidR="007107B0">
        <w:rPr>
          <w:b/>
          <w:sz w:val="24"/>
        </w:rPr>
        <w:t>3</w:t>
      </w:r>
      <w:r>
        <w:rPr>
          <w:b/>
          <w:sz w:val="24"/>
        </w:rPr>
        <w:t>, 202</w:t>
      </w:r>
      <w:r w:rsidR="007107B0">
        <w:rPr>
          <w:b/>
          <w:sz w:val="24"/>
        </w:rPr>
        <w:t>3</w:t>
      </w:r>
      <w:r>
        <w:rPr>
          <w:sz w:val="24"/>
        </w:rPr>
        <w:t>.</w:t>
      </w:r>
    </w:p>
    <w:p w14:paraId="2A8F1E5C" w14:textId="77777777" w:rsidR="008A1E5F" w:rsidRDefault="008A1E5F">
      <w:pPr>
        <w:pStyle w:val="BodyText"/>
      </w:pPr>
    </w:p>
    <w:p w14:paraId="2A8F1E5D" w14:textId="77777777" w:rsidR="008A1E5F" w:rsidRDefault="00057F7A">
      <w:pPr>
        <w:pStyle w:val="BodyText"/>
        <w:ind w:left="120" w:right="220"/>
      </w:pP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completed,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is in terms of involving a representative cross-section of residents in Extension programs.</w:t>
      </w:r>
      <w:r>
        <w:rPr>
          <w:spacing w:val="40"/>
        </w:rPr>
        <w:t xml:space="preserve"> </w:t>
      </w:r>
      <w:r>
        <w:t>You should be able to see and document results from your efforts; if you don’t, new strategies need to be tried.</w:t>
      </w:r>
      <w:r>
        <w:rPr>
          <w:spacing w:val="40"/>
        </w:rPr>
        <w:t xml:space="preserve"> </w:t>
      </w:r>
      <w:r>
        <w:t>These need to be discussed at a regular county faculty meeting.</w:t>
      </w:r>
    </w:p>
    <w:p w14:paraId="2A8F1E5E" w14:textId="77777777" w:rsidR="008A1E5F" w:rsidRDefault="008A1E5F">
      <w:pPr>
        <w:pStyle w:val="BodyText"/>
      </w:pPr>
    </w:p>
    <w:p w14:paraId="2A8F1E5F" w14:textId="77777777" w:rsidR="008A1E5F" w:rsidRDefault="00057F7A">
      <w:pPr>
        <w:pStyle w:val="BodyText"/>
        <w:ind w:left="120" w:right="118"/>
      </w:pPr>
      <w:r>
        <w:t xml:space="preserve">The bottom line is that through ongoing efforts in all programs and </w:t>
      </w:r>
      <w:r>
        <w:rPr>
          <w:b/>
        </w:rPr>
        <w:t xml:space="preserve">“All Reasonable Efforts” </w:t>
      </w:r>
      <w:r>
        <w:t>(our efforts specifically designed to increase minority participation in 4-H Clubs and the Florida Association of Home and Community Educators) minority participation in Extension programs should approximate the minority population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county.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needed,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b/>
        </w:rPr>
        <w:t>“All</w:t>
      </w:r>
      <w:r>
        <w:rPr>
          <w:b/>
          <w:spacing w:val="-2"/>
        </w:rPr>
        <w:t xml:space="preserve"> </w:t>
      </w:r>
      <w:r>
        <w:rPr>
          <w:b/>
        </w:rPr>
        <w:t>Reasonable</w:t>
      </w:r>
      <w:r>
        <w:rPr>
          <w:b/>
          <w:spacing w:val="-2"/>
        </w:rPr>
        <w:t xml:space="preserve"> </w:t>
      </w:r>
      <w:r>
        <w:rPr>
          <w:b/>
        </w:rPr>
        <w:t>Efforts”</w:t>
      </w:r>
      <w:r>
        <w:rPr>
          <w:b/>
          <w:spacing w:val="-2"/>
        </w:rPr>
        <w:t xml:space="preserve"> </w:t>
      </w:r>
      <w:r>
        <w:t>campaign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include mass media, personal letters, and personal visits to increase minority participation in organized clubs. Thank </w:t>
      </w:r>
      <w:r>
        <w:rPr>
          <w:spacing w:val="-4"/>
        </w:rPr>
        <w:t>you.</w:t>
      </w:r>
    </w:p>
    <w:p w14:paraId="2A8F1E60" w14:textId="77777777" w:rsidR="008A1E5F" w:rsidRDefault="008A1E5F">
      <w:pPr>
        <w:pStyle w:val="BodyText"/>
        <w:rPr>
          <w:sz w:val="20"/>
        </w:rPr>
      </w:pPr>
    </w:p>
    <w:p w14:paraId="2A8F1E61" w14:textId="77777777" w:rsidR="008A1E5F" w:rsidRDefault="008A1E5F">
      <w:pPr>
        <w:pStyle w:val="BodyText"/>
        <w:rPr>
          <w:sz w:val="20"/>
        </w:rPr>
      </w:pPr>
    </w:p>
    <w:p w14:paraId="2A8F1E62" w14:textId="77777777" w:rsidR="008A1E5F" w:rsidRDefault="008A1E5F">
      <w:pPr>
        <w:pStyle w:val="BodyText"/>
        <w:rPr>
          <w:sz w:val="20"/>
        </w:rPr>
      </w:pPr>
    </w:p>
    <w:p w14:paraId="2A8F1E63" w14:textId="77777777" w:rsidR="008A1E5F" w:rsidRDefault="008A1E5F">
      <w:pPr>
        <w:pStyle w:val="BodyText"/>
        <w:rPr>
          <w:sz w:val="20"/>
        </w:rPr>
      </w:pPr>
    </w:p>
    <w:p w14:paraId="2A8F1E64" w14:textId="77777777" w:rsidR="008A1E5F" w:rsidRDefault="008A1E5F">
      <w:pPr>
        <w:pStyle w:val="BodyText"/>
        <w:rPr>
          <w:sz w:val="20"/>
        </w:rPr>
      </w:pPr>
    </w:p>
    <w:p w14:paraId="2A8F1E65" w14:textId="77777777" w:rsidR="008A1E5F" w:rsidRDefault="008A1E5F">
      <w:pPr>
        <w:pStyle w:val="BodyText"/>
        <w:rPr>
          <w:sz w:val="20"/>
        </w:rPr>
      </w:pPr>
    </w:p>
    <w:p w14:paraId="2A8F1E66" w14:textId="77777777" w:rsidR="008A1E5F" w:rsidRDefault="008A1E5F">
      <w:pPr>
        <w:pStyle w:val="BodyText"/>
        <w:rPr>
          <w:sz w:val="20"/>
        </w:rPr>
      </w:pPr>
    </w:p>
    <w:p w14:paraId="2A8F1E67" w14:textId="77777777" w:rsidR="008A1E5F" w:rsidRDefault="008A1E5F">
      <w:pPr>
        <w:pStyle w:val="BodyText"/>
        <w:rPr>
          <w:sz w:val="20"/>
        </w:rPr>
      </w:pPr>
    </w:p>
    <w:p w14:paraId="2A8F1E68" w14:textId="77777777" w:rsidR="008A1E5F" w:rsidRDefault="008A1E5F">
      <w:pPr>
        <w:pStyle w:val="BodyText"/>
        <w:rPr>
          <w:sz w:val="20"/>
        </w:rPr>
      </w:pPr>
    </w:p>
    <w:p w14:paraId="2A8F1E69" w14:textId="77777777" w:rsidR="008A1E5F" w:rsidRDefault="008A1E5F">
      <w:pPr>
        <w:pStyle w:val="BodyText"/>
        <w:rPr>
          <w:sz w:val="20"/>
        </w:rPr>
      </w:pPr>
    </w:p>
    <w:p w14:paraId="2A8F1E6A" w14:textId="77777777" w:rsidR="008A1E5F" w:rsidRDefault="008A1E5F">
      <w:pPr>
        <w:pStyle w:val="BodyText"/>
        <w:rPr>
          <w:sz w:val="20"/>
        </w:rPr>
      </w:pPr>
    </w:p>
    <w:p w14:paraId="2A8F1E6B" w14:textId="77777777" w:rsidR="008A1E5F" w:rsidRDefault="008A1E5F">
      <w:pPr>
        <w:pStyle w:val="BodyText"/>
        <w:rPr>
          <w:sz w:val="20"/>
        </w:rPr>
      </w:pPr>
    </w:p>
    <w:p w14:paraId="2A8F1E6C" w14:textId="77777777" w:rsidR="008A1E5F" w:rsidRDefault="008A1E5F">
      <w:pPr>
        <w:pStyle w:val="BodyText"/>
        <w:spacing w:before="10"/>
        <w:rPr>
          <w:sz w:val="15"/>
        </w:rPr>
      </w:pPr>
    </w:p>
    <w:p w14:paraId="2A8F1E6D" w14:textId="3637836E" w:rsidR="008A1E5F" w:rsidRDefault="00057F7A">
      <w:pPr>
        <w:spacing w:before="92"/>
        <w:ind w:right="117"/>
        <w:jc w:val="right"/>
        <w:rPr>
          <w:b/>
          <w:sz w:val="20"/>
        </w:rPr>
      </w:pPr>
      <w:r>
        <w:rPr>
          <w:b/>
          <w:sz w:val="20"/>
        </w:rPr>
        <w:t>Revised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3/</w:t>
      </w:r>
      <w:r w:rsidR="007107B0">
        <w:rPr>
          <w:b/>
          <w:spacing w:val="-2"/>
          <w:sz w:val="20"/>
        </w:rPr>
        <w:t>20</w:t>
      </w:r>
      <w:r w:rsidR="00E87E3C">
        <w:rPr>
          <w:b/>
          <w:spacing w:val="-2"/>
          <w:sz w:val="20"/>
        </w:rPr>
        <w:t>/23</w:t>
      </w:r>
    </w:p>
    <w:sectPr w:rsidR="008A1E5F">
      <w:type w:val="continuous"/>
      <w:pgSz w:w="12240" w:h="15840"/>
      <w:pgMar w:top="1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E5F"/>
    <w:rsid w:val="00057F7A"/>
    <w:rsid w:val="00102C31"/>
    <w:rsid w:val="00276B65"/>
    <w:rsid w:val="007107B0"/>
    <w:rsid w:val="008A1E5F"/>
    <w:rsid w:val="008B6373"/>
    <w:rsid w:val="00CD7800"/>
    <w:rsid w:val="00E87E3C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1E51"/>
  <w15:docId w15:val="{DD1B23C8-0EB5-46A3-8AB2-063D5D9E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4108" w:right="2839" w:hanging="85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63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admin.ifas.ufl.edu/resources/Civil-Rights/" TargetMode="External"/><Relationship Id="rId5" Type="http://schemas.openxmlformats.org/officeDocument/2006/relationships/hyperlink" Target="https://uflorida.sharepoint.com/teams/IFAS-Extension-Admin-Resources/SitePages/Civil-Rights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Civil RightsEEO Annual Report_Instructions_2022</dc:title>
  <dc:creator>valkyrieshah</dc:creator>
  <cp:lastModifiedBy>Walker,Nicole A</cp:lastModifiedBy>
  <cp:revision>2</cp:revision>
  <dcterms:created xsi:type="dcterms:W3CDTF">2023-03-27T13:39:00Z</dcterms:created>
  <dcterms:modified xsi:type="dcterms:W3CDTF">2023-03-27T13:39:00Z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2023-03-20T00:00:00Z</vt:filetime>
  </property>
  <property fmtid="{D5CDD505-2E9C-101B-9397-08002B2CF9AE}" pid="5" name="Producer">
    <vt:lpwstr>Acrobat Distiller 22.0 (Windows)</vt:lpwstr>
  </property>
</Properties>
</file>