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C6" w:rsidRDefault="004076C6" w:rsidP="00CB704F">
      <w:pPr>
        <w:pStyle w:val="PlainText"/>
        <w:jc w:val="center"/>
        <w:rPr>
          <w:b/>
        </w:rPr>
      </w:pPr>
      <w:r w:rsidRPr="00CB704F">
        <w:rPr>
          <w:b/>
        </w:rPr>
        <w:t xml:space="preserve">Budgeting for an </w:t>
      </w:r>
      <w:r w:rsidR="00D22E3F">
        <w:rPr>
          <w:b/>
        </w:rPr>
        <w:t>Extension E</w:t>
      </w:r>
      <w:r w:rsidRPr="00CB704F">
        <w:rPr>
          <w:b/>
        </w:rPr>
        <w:t>vent: Principles</w:t>
      </w:r>
    </w:p>
    <w:p w:rsidR="004076C6" w:rsidRPr="00CB704F" w:rsidRDefault="004076C6" w:rsidP="004076C6">
      <w:pPr>
        <w:pStyle w:val="PlainText"/>
        <w:rPr>
          <w:b/>
        </w:rPr>
      </w:pPr>
    </w:p>
    <w:p w:rsidR="00307BF1" w:rsidRPr="00CB704F" w:rsidRDefault="00307BF1" w:rsidP="004076C6">
      <w:pPr>
        <w:pStyle w:val="PlainText"/>
        <w:rPr>
          <w:b/>
        </w:rPr>
      </w:pPr>
      <w:r w:rsidRPr="00CB704F">
        <w:rPr>
          <w:b/>
        </w:rPr>
        <w:t>General principles:</w:t>
      </w:r>
    </w:p>
    <w:p w:rsidR="00BA0092" w:rsidRDefault="00BA0092" w:rsidP="004076C6">
      <w:pPr>
        <w:pStyle w:val="PlainText"/>
      </w:pPr>
    </w:p>
    <w:p w:rsidR="00BA0092" w:rsidRPr="00BA0092" w:rsidRDefault="00BA0092" w:rsidP="00BA0092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BA0092">
        <w:rPr>
          <w:rFonts w:ascii="Calibri" w:eastAsia="Calibri" w:hAnsi="Calibri" w:cs="Times New Roman"/>
        </w:rPr>
        <w:t>1. Revenue enhancement is the most viable way to grow and build IFAS Extension at the local level, which is why it is a major initiative of Extension Dean Nick Place and his Leadership Team.</w:t>
      </w:r>
    </w:p>
    <w:p w:rsidR="00BA0092" w:rsidRPr="00BA0092" w:rsidRDefault="00BA0092" w:rsidP="00BA0092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BA0092">
        <w:rPr>
          <w:rFonts w:ascii="Calibri" w:eastAsia="Calibri" w:hAnsi="Calibri" w:cs="Times New Roman"/>
        </w:rPr>
        <w:t>2. Revenue enhancement aims to offer better programs and presents the opportunity to create higher-level programs.</w:t>
      </w:r>
      <w:r w:rsidR="004E383F">
        <w:rPr>
          <w:rFonts w:ascii="Calibri" w:eastAsia="Calibri" w:hAnsi="Calibri" w:cs="Times New Roman"/>
        </w:rPr>
        <w:t xml:space="preserve"> Revenue enhancement is program enhancement</w:t>
      </w:r>
      <w:r w:rsidR="00364C3E">
        <w:rPr>
          <w:rFonts w:ascii="Calibri" w:eastAsia="Calibri" w:hAnsi="Calibri" w:cs="Times New Roman"/>
        </w:rPr>
        <w:t>.</w:t>
      </w:r>
      <w:bookmarkStart w:id="0" w:name="_GoBack"/>
      <w:bookmarkEnd w:id="0"/>
    </w:p>
    <w:p w:rsidR="000850D1" w:rsidRPr="00BA0092" w:rsidRDefault="000850D1" w:rsidP="004076C6">
      <w:pPr>
        <w:pStyle w:val="PlainText"/>
      </w:pPr>
      <w:r w:rsidRPr="00BA0092">
        <w:t>3. Revenue enhancement empowers Extension agents to take control of the financing of their program</w:t>
      </w:r>
      <w:r w:rsidR="00CB704F" w:rsidRPr="00BA0092">
        <w:t>s.</w:t>
      </w:r>
    </w:p>
    <w:p w:rsidR="00BA0092" w:rsidRDefault="00BA0092" w:rsidP="00BA0092">
      <w:pPr>
        <w:pStyle w:val="PlainText"/>
      </w:pPr>
      <w:r>
        <w:t>4. Event fees collected for revenue enhancement are part of a program funding portfolio together with grants, contracts, donations, sponsorships, gifts and appropriations.</w:t>
      </w:r>
    </w:p>
    <w:p w:rsidR="00BA0092" w:rsidRDefault="00BA0092" w:rsidP="00BA0092">
      <w:pPr>
        <w:pStyle w:val="PlainText"/>
      </w:pPr>
      <w:r>
        <w:t>5. Revenue enhancement is not the primary driver of Extension.</w:t>
      </w:r>
    </w:p>
    <w:p w:rsidR="00BA0092" w:rsidRDefault="00BA0092" w:rsidP="00BA0092">
      <w:pPr>
        <w:pStyle w:val="PlainText"/>
      </w:pPr>
      <w:r>
        <w:t>6. An event fee collected for revenue enhancement is indexed on the private-to-public value ratio (PPVR) of the program.</w:t>
      </w:r>
    </w:p>
    <w:p w:rsidR="00307BF1" w:rsidRDefault="00CB704F" w:rsidP="004076C6">
      <w:pPr>
        <w:pStyle w:val="PlainText"/>
      </w:pPr>
      <w:r>
        <w:t>7</w:t>
      </w:r>
      <w:r w:rsidR="00307BF1">
        <w:t>. Extension agents are encouraged to develop an area of expertise and offer advanced-level programs</w:t>
      </w:r>
      <w:r>
        <w:t>.</w:t>
      </w:r>
    </w:p>
    <w:p w:rsidR="004E383F" w:rsidRDefault="00CB704F" w:rsidP="00307BF1">
      <w:pPr>
        <w:pStyle w:val="PlainText"/>
      </w:pPr>
      <w:r>
        <w:t>8</w:t>
      </w:r>
      <w:r w:rsidR="00307BF1">
        <w:t>. Extension agents are encouraged to have a professional development plan to develop th</w:t>
      </w:r>
      <w:r w:rsidR="004E383F">
        <w:t>eir area of expertise.</w:t>
      </w:r>
    </w:p>
    <w:p w:rsidR="00307BF1" w:rsidRPr="00CB704F" w:rsidRDefault="00307BF1" w:rsidP="004076C6">
      <w:pPr>
        <w:pStyle w:val="PlainText"/>
        <w:rPr>
          <w:b/>
        </w:rPr>
      </w:pPr>
    </w:p>
    <w:p w:rsidR="00307BF1" w:rsidRPr="00CB704F" w:rsidRDefault="00307BF1" w:rsidP="00307BF1">
      <w:pPr>
        <w:pStyle w:val="PlainText"/>
        <w:rPr>
          <w:b/>
        </w:rPr>
      </w:pPr>
      <w:r w:rsidRPr="00CB704F">
        <w:rPr>
          <w:b/>
        </w:rPr>
        <w:t>Budgeting principles:</w:t>
      </w:r>
    </w:p>
    <w:p w:rsidR="00073E74" w:rsidRDefault="00073E74" w:rsidP="00307BF1">
      <w:pPr>
        <w:pStyle w:val="PlainText"/>
      </w:pPr>
      <w:r w:rsidRPr="00073E74">
        <w:t>9. Prior to committing expenses to</w:t>
      </w:r>
      <w:r>
        <w:t xml:space="preserve"> hold an extension program, Extension a</w:t>
      </w:r>
      <w:r w:rsidRPr="00073E74">
        <w:t>gent</w:t>
      </w:r>
      <w:r>
        <w:t>s</w:t>
      </w:r>
      <w:r w:rsidRPr="00073E74">
        <w:t xml:space="preserve"> should first identify the source of funds that will cover that expense.</w:t>
      </w:r>
    </w:p>
    <w:p w:rsidR="00307BF1" w:rsidRDefault="00CB704F" w:rsidP="00307BF1">
      <w:pPr>
        <w:pStyle w:val="PlainText"/>
      </w:pPr>
      <w:r>
        <w:t>10</w:t>
      </w:r>
      <w:r w:rsidR="00307BF1">
        <w:t>. Budg</w:t>
      </w:r>
      <w:r>
        <w:t>eting is based on actual costs.</w:t>
      </w:r>
    </w:p>
    <w:p w:rsidR="00307BF1" w:rsidRDefault="00CB704F" w:rsidP="00307BF1">
      <w:pPr>
        <w:pStyle w:val="PlainText"/>
      </w:pPr>
      <w:r>
        <w:t>11.</w:t>
      </w:r>
      <w:r w:rsidR="00307BF1">
        <w:t xml:space="preserve"> The event budget is to be used with the generic event timeline and these principles. </w:t>
      </w:r>
    </w:p>
    <w:p w:rsidR="00307BF1" w:rsidRDefault="00CB704F" w:rsidP="00307BF1">
      <w:pPr>
        <w:pStyle w:val="PlainText"/>
      </w:pPr>
      <w:r>
        <w:t>12</w:t>
      </w:r>
      <w:r w:rsidR="000850D1">
        <w:t>.</w:t>
      </w:r>
      <w:r w:rsidR="00307BF1">
        <w:t xml:space="preserve"> Th</w:t>
      </w:r>
      <w:r>
        <w:t>e event</w:t>
      </w:r>
      <w:r w:rsidR="00307BF1">
        <w:t xml:space="preserve"> budget should be used when writing grants or soliciting sponsorships. </w:t>
      </w:r>
    </w:p>
    <w:p w:rsidR="00307BF1" w:rsidRDefault="00CB704F" w:rsidP="00307BF1">
      <w:pPr>
        <w:pStyle w:val="PlainText"/>
      </w:pPr>
      <w:r>
        <w:t>13</w:t>
      </w:r>
      <w:r w:rsidR="00496971">
        <w:t xml:space="preserve">. </w:t>
      </w:r>
      <w:r w:rsidR="00307BF1">
        <w:t>The event budget is to be used twice: first before the event to determine registration fee and a</w:t>
      </w:r>
      <w:r w:rsidR="000850D1">
        <w:t>fter to establish the net balance</w:t>
      </w:r>
      <w:r w:rsidR="00307BF1">
        <w:t xml:space="preserve"> for the event. </w:t>
      </w:r>
    </w:p>
    <w:p w:rsidR="004076C6" w:rsidRDefault="00CB704F" w:rsidP="004076C6">
      <w:pPr>
        <w:pStyle w:val="PlainText"/>
      </w:pPr>
      <w:r>
        <w:t>14</w:t>
      </w:r>
      <w:r w:rsidR="004076C6">
        <w:t>. Budgeting star</w:t>
      </w:r>
      <w:r w:rsidR="00307BF1">
        <w:t>ts with a target attendance (the minimal number of pre-registrants needed to offer the program)</w:t>
      </w:r>
      <w:r>
        <w:t>.</w:t>
      </w:r>
    </w:p>
    <w:p w:rsidR="004076C6" w:rsidRDefault="00CB704F" w:rsidP="004076C6">
      <w:pPr>
        <w:pStyle w:val="PlainText"/>
      </w:pPr>
      <w:r>
        <w:t>15</w:t>
      </w:r>
      <w:r w:rsidR="004076C6">
        <w:t xml:space="preserve">.  Pre-registration is </w:t>
      </w:r>
      <w:r>
        <w:t xml:space="preserve">strongly </w:t>
      </w:r>
      <w:r w:rsidR="004076C6">
        <w:t>encouraged</w:t>
      </w:r>
      <w:r>
        <w:t>.</w:t>
      </w:r>
    </w:p>
    <w:p w:rsidR="00496971" w:rsidRDefault="00496971" w:rsidP="004076C6">
      <w:pPr>
        <w:pStyle w:val="PlainText"/>
      </w:pPr>
      <w:r>
        <w:t>16. Nothing is “free”.</w:t>
      </w:r>
    </w:p>
    <w:p w:rsidR="004076C6" w:rsidRDefault="004076C6" w:rsidP="004076C6">
      <w:pPr>
        <w:pStyle w:val="PlainText"/>
      </w:pPr>
    </w:p>
    <w:p w:rsidR="00055D12" w:rsidRDefault="00055D12"/>
    <w:sectPr w:rsidR="00055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C6"/>
    <w:rsid w:val="00055D12"/>
    <w:rsid w:val="00073E74"/>
    <w:rsid w:val="000850D1"/>
    <w:rsid w:val="00277383"/>
    <w:rsid w:val="002E4928"/>
    <w:rsid w:val="00307BF1"/>
    <w:rsid w:val="00364C3E"/>
    <w:rsid w:val="004076C6"/>
    <w:rsid w:val="00496971"/>
    <w:rsid w:val="004E383F"/>
    <w:rsid w:val="00762558"/>
    <w:rsid w:val="00852ECF"/>
    <w:rsid w:val="0098495E"/>
    <w:rsid w:val="00BA0092"/>
    <w:rsid w:val="00CB704F"/>
    <w:rsid w:val="00D22E3F"/>
    <w:rsid w:val="00E2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CC948-CDF3-4087-887F-4FDC11A1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076C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76C6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Simonne,Eric H</dc:creator>
  <cp:keywords/>
  <dc:description/>
  <cp:lastModifiedBy>Simonne,Eric H</cp:lastModifiedBy>
  <cp:revision>4</cp:revision>
  <cp:lastPrinted>2016-05-09T19:45:00Z</cp:lastPrinted>
  <dcterms:created xsi:type="dcterms:W3CDTF">2016-07-18T17:45:00Z</dcterms:created>
  <dcterms:modified xsi:type="dcterms:W3CDTF">2016-07-29T18:56:00Z</dcterms:modified>
</cp:coreProperties>
</file>